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62F96EA" w:rsidR="00BF1029" w:rsidRPr="00940D00" w:rsidRDefault="0029763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December 4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FF289E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AA1FFDA" w14:textId="77777777" w:rsidR="00B5644D" w:rsidRPr="00FF289E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Pr="00FF289E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1919A6C0" w14:textId="77777777" w:rsidR="00107EFE" w:rsidRPr="00FF289E" w:rsidRDefault="00107EFE" w:rsidP="00107EFE">
      <w:pPr>
        <w:pStyle w:val="ListParagrap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Pr="00FF289E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9BBB061" w14:textId="77777777" w:rsidR="008D7790" w:rsidRPr="00FF289E" w:rsidRDefault="008D7790" w:rsidP="008D77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1BA6428E" w14:textId="77777777" w:rsidR="00643CD3" w:rsidRPr="00FF289E" w:rsidRDefault="00643CD3" w:rsidP="00643C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E0A62EB" w14:textId="0FCCB31D" w:rsidR="0091605F" w:rsidRPr="00FF289E" w:rsidRDefault="00297631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November </w:t>
      </w:r>
      <w:r w:rsidR="00EF2450" w:rsidRPr="00FF289E">
        <w:rPr>
          <w:rFonts w:ascii="Times New Roman" w:eastAsia="Times New Roman" w:hAnsi="Times New Roman"/>
          <w:sz w:val="24"/>
          <w:szCs w:val="24"/>
        </w:rPr>
        <w:t>6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>, 2024</w:t>
      </w:r>
    </w:p>
    <w:p w14:paraId="1F7AEEC5" w14:textId="059BA73B" w:rsidR="009F1BC1" w:rsidRPr="00FF289E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19C04B26" w14:textId="77777777" w:rsidR="00643CD3" w:rsidRPr="00FF289E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C36A01" w14:textId="0EA5821B" w:rsidR="00620FD8" w:rsidRPr="00FF289E" w:rsidRDefault="00297631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October 31</w:t>
      </w:r>
      <w:r w:rsidR="003B5E24" w:rsidRPr="00FF289E">
        <w:rPr>
          <w:rFonts w:ascii="Times New Roman" w:eastAsia="Times New Roman" w:hAnsi="Times New Roman"/>
          <w:sz w:val="24"/>
          <w:szCs w:val="24"/>
        </w:rPr>
        <w:t>, 2024</w:t>
      </w:r>
    </w:p>
    <w:p w14:paraId="6303FE21" w14:textId="77777777" w:rsidR="0091605F" w:rsidRPr="00FF289E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6E8CD6DA" w14:textId="7777777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3E47F92B" w14:textId="77777777" w:rsidR="00643CD3" w:rsidRPr="00FF289E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0EF059A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25CED793" w14:textId="092800FF" w:rsidR="00ED53A7" w:rsidRPr="00FF289E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13CBFD6C" w14:textId="77777777" w:rsidR="00BC3E34" w:rsidRPr="00FF289E" w:rsidRDefault="00BC3E34" w:rsidP="00BC3E34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257E1E4B" w14:textId="77777777" w:rsidR="00BC3E34" w:rsidRPr="00FF289E" w:rsidRDefault="00BC3E34" w:rsidP="00BC3E3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DE0FE1" w14:textId="6C5C81A1" w:rsidR="00297631" w:rsidRPr="00FF289E" w:rsidRDefault="00297631" w:rsidP="00297631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Presentation </w:t>
      </w:r>
      <w:r w:rsidR="005B6E66" w:rsidRPr="00FF289E">
        <w:rPr>
          <w:rFonts w:ascii="Times New Roman" w:eastAsia="Times New Roman" w:hAnsi="Times New Roman"/>
          <w:sz w:val="24"/>
          <w:szCs w:val="24"/>
        </w:rPr>
        <w:t>of FY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2023 Audit</w:t>
      </w:r>
    </w:p>
    <w:p w14:paraId="5E02FBBA" w14:textId="77777777" w:rsidR="00175619" w:rsidRPr="00FF289E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682305" w14:textId="4905C725" w:rsidR="004514DD" w:rsidRPr="00FF289E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6FE83A64" w14:textId="77777777" w:rsidR="00BC3E34" w:rsidRPr="00FF289E" w:rsidRDefault="00BC3E34" w:rsidP="00BC3E3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547067" w14:textId="00E8340D" w:rsidR="005B6E66" w:rsidRPr="00FF289E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Presentation, discussion, 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and request for action on the 2025 Meeting Schedule</w:t>
      </w:r>
    </w:p>
    <w:p w14:paraId="7CFA6DAD" w14:textId="71356731" w:rsidR="007717D0" w:rsidRPr="00FF289E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Presentation, discussion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,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and request for action on the 2025 Holiday Schedule</w:t>
      </w:r>
    </w:p>
    <w:p w14:paraId="3844EC47" w14:textId="7E70E45E" w:rsidR="005B6E66" w:rsidRPr="00FF289E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Presentation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, discussion, and request for action on the 2025 Budget Proposal</w:t>
      </w:r>
    </w:p>
    <w:p w14:paraId="729DEC1A" w14:textId="2533E0ED" w:rsidR="00BF62B2" w:rsidRPr="00FF289E" w:rsidRDefault="00BF62B2" w:rsidP="00BF62B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Review</w:t>
      </w:r>
      <w:r w:rsidR="006D2CFC" w:rsidRPr="00FF289E">
        <w:rPr>
          <w:rFonts w:ascii="Times New Roman" w:eastAsia="Times New Roman" w:hAnsi="Times New Roman"/>
          <w:sz w:val="24"/>
          <w:szCs w:val="24"/>
        </w:rPr>
        <w:t>, discuss, and readopt the Employee Handbook for FY 2025</w:t>
      </w:r>
    </w:p>
    <w:p w14:paraId="6F109172" w14:textId="440F1940" w:rsidR="001E4CB5" w:rsidRPr="00FF289E" w:rsidRDefault="001D2064" w:rsidP="001E4CB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Review, discuss, and readopt the </w:t>
      </w:r>
      <w:r w:rsidR="00160F4F" w:rsidRPr="00FF289E">
        <w:rPr>
          <w:rFonts w:ascii="Times New Roman" w:eastAsia="Times New Roman" w:hAnsi="Times New Roman"/>
          <w:sz w:val="24"/>
          <w:szCs w:val="24"/>
        </w:rPr>
        <w:t>Fraud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Prevention Policy</w:t>
      </w:r>
      <w:r w:rsidR="00160F4F" w:rsidRPr="00FF289E">
        <w:rPr>
          <w:rFonts w:ascii="Times New Roman" w:eastAsia="Times New Roman" w:hAnsi="Times New Roman"/>
          <w:sz w:val="24"/>
          <w:szCs w:val="24"/>
        </w:rPr>
        <w:t xml:space="preserve"> and Awareness Policy for FY 2025</w:t>
      </w:r>
    </w:p>
    <w:p w14:paraId="44C358CF" w14:textId="01B08A74" w:rsidR="00160F4F" w:rsidRPr="00FF289E" w:rsidRDefault="00160F4F" w:rsidP="00DC35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A6ED7E" w14:textId="77777777" w:rsidR="0091605F" w:rsidRPr="00FF289E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bookmarkEnd w:id="0"/>
    <w:p w14:paraId="79791E01" w14:textId="25AEC42D" w:rsidR="006834B0" w:rsidRPr="00FF289E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536B49CE" w14:textId="77777777" w:rsidR="00643CD3" w:rsidRPr="00FF289E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0EF6594" w14:textId="4DBB5063" w:rsidR="006834B0" w:rsidRPr="00FF289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</w:t>
      </w:r>
      <w:proofErr w:type="spellStart"/>
      <w:r w:rsidR="006834B0" w:rsidRPr="00FF289E">
        <w:rPr>
          <w:rFonts w:ascii="Times New Roman" w:eastAsia="Times New Roman" w:hAnsi="Times New Roman"/>
          <w:sz w:val="24"/>
          <w:szCs w:val="24"/>
        </w:rPr>
        <w:t>Sumerford</w:t>
      </w:r>
      <w:proofErr w:type="spellEnd"/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&amp; Martin, P.C.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47847B8" w14:textId="77777777" w:rsidR="008F12A0" w:rsidRPr="00FF289E" w:rsidRDefault="008F12A0" w:rsidP="008F12A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A49CB7F" w14:textId="77777777" w:rsidR="008F12A0" w:rsidRPr="00FF289E" w:rsidRDefault="008F12A0" w:rsidP="008F12A0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F289E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0C83" w14:textId="77777777" w:rsidR="00CE7261" w:rsidRDefault="00CE7261">
      <w:pPr>
        <w:spacing w:after="0" w:line="240" w:lineRule="auto"/>
      </w:pPr>
      <w:r>
        <w:separator/>
      </w:r>
    </w:p>
  </w:endnote>
  <w:endnote w:type="continuationSeparator" w:id="0">
    <w:p w14:paraId="75987C51" w14:textId="77777777" w:rsidR="00CE7261" w:rsidRDefault="00CE7261">
      <w:pPr>
        <w:spacing w:after="0" w:line="240" w:lineRule="auto"/>
      </w:pPr>
      <w:r>
        <w:continuationSeparator/>
      </w:r>
    </w:p>
  </w:endnote>
  <w:endnote w:type="continuationNotice" w:id="1">
    <w:p w14:paraId="18277316" w14:textId="77777777" w:rsidR="00CE7261" w:rsidRDefault="00CE7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3FC6" w14:textId="77777777" w:rsidR="00CE7261" w:rsidRDefault="00CE7261">
      <w:pPr>
        <w:spacing w:after="0" w:line="240" w:lineRule="auto"/>
      </w:pPr>
      <w:r>
        <w:separator/>
      </w:r>
    </w:p>
  </w:footnote>
  <w:footnote w:type="continuationSeparator" w:id="0">
    <w:p w14:paraId="2E087116" w14:textId="77777777" w:rsidR="00CE7261" w:rsidRDefault="00CE7261">
      <w:pPr>
        <w:spacing w:after="0" w:line="240" w:lineRule="auto"/>
      </w:pPr>
      <w:r>
        <w:continuationSeparator/>
      </w:r>
    </w:p>
  </w:footnote>
  <w:footnote w:type="continuationNotice" w:id="1">
    <w:p w14:paraId="0381FEF9" w14:textId="77777777" w:rsidR="00CE7261" w:rsidRDefault="00CE7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620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2FA9"/>
    <w:rsid w:val="001333D4"/>
    <w:rsid w:val="00133CBC"/>
    <w:rsid w:val="00135B3E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51E0"/>
    <w:rsid w:val="005B6E66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C0014"/>
    <w:rsid w:val="006C53BC"/>
    <w:rsid w:val="006D0453"/>
    <w:rsid w:val="006D2CFC"/>
    <w:rsid w:val="006D61F9"/>
    <w:rsid w:val="006E1280"/>
    <w:rsid w:val="006E620A"/>
    <w:rsid w:val="006E74E2"/>
    <w:rsid w:val="006F28B0"/>
    <w:rsid w:val="006F36DD"/>
    <w:rsid w:val="006F4206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E35C7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C3570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3</cp:revision>
  <cp:lastPrinted>2024-11-22T20:24:00Z</cp:lastPrinted>
  <dcterms:created xsi:type="dcterms:W3CDTF">2024-11-22T21:14:00Z</dcterms:created>
  <dcterms:modified xsi:type="dcterms:W3CDTF">2024-11-22T21:15:00Z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